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إعادة طرح 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43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0741B8" w:rsidRPr="003F27B3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60249">
        <w:rPr>
          <w:rFonts w:ascii="Arial" w:hAnsi="Arial" w:cs="Arial"/>
          <w:b/>
          <w:bCs/>
          <w:sz w:val="28"/>
          <w:szCs w:val="28"/>
          <w:rtl/>
        </w:rPr>
        <w:t>بتنفيذ وإنجاز الأعمال الترابية والعبارات لطريق السلط الدائري المرحلة الأولى الجزئين (الثالث والرابع)</w:t>
      </w:r>
    </w:p>
    <w:p w:rsidR="000741B8" w:rsidRPr="009745A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0741B8" w:rsidRDefault="000741B8" w:rsidP="000741B8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19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8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0741B8" w:rsidRPr="009745A8" w:rsidRDefault="000741B8" w:rsidP="000741B8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0741B8" w:rsidRPr="0091200C" w:rsidTr="00687FB0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0741B8" w:rsidRPr="0091200C" w:rsidRDefault="000741B8" w:rsidP="00687F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0741B8" w:rsidRPr="0091200C" w:rsidRDefault="000741B8" w:rsidP="00687F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0741B8" w:rsidRPr="0091200C" w:rsidRDefault="000741B8" w:rsidP="00687F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0741B8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0741B8" w:rsidRDefault="000741B8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741B8" w:rsidRPr="001D207F" w:rsidRDefault="000741B8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غالب أبو جريس وشركاه</w:t>
            </w:r>
          </w:p>
        </w:tc>
        <w:tc>
          <w:tcPr>
            <w:tcW w:w="2888" w:type="dxa"/>
            <w:vAlign w:val="center"/>
          </w:tcPr>
          <w:p w:rsidR="000741B8" w:rsidRPr="00AF6492" w:rsidRDefault="000741B8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</w:rPr>
              <w:t>2548490</w:t>
            </w:r>
          </w:p>
        </w:tc>
      </w:tr>
      <w:tr w:rsidR="000741B8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0741B8" w:rsidRPr="00860ACB" w:rsidRDefault="000741B8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741B8" w:rsidRPr="001D207F" w:rsidRDefault="000741B8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محمد موسى جيوسي وشركاه</w:t>
            </w:r>
          </w:p>
        </w:tc>
        <w:tc>
          <w:tcPr>
            <w:tcW w:w="2888" w:type="dxa"/>
            <w:vAlign w:val="center"/>
          </w:tcPr>
          <w:p w:rsidR="000741B8" w:rsidRPr="00AF6492" w:rsidRDefault="000741B8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</w:rPr>
              <w:t>1836175</w:t>
            </w:r>
          </w:p>
        </w:tc>
      </w:tr>
      <w:tr w:rsidR="000741B8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0741B8" w:rsidRDefault="000741B8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741B8" w:rsidRPr="001D207F" w:rsidRDefault="000741B8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هشام عبدالله الموسى واخوانه</w:t>
            </w:r>
          </w:p>
        </w:tc>
        <w:tc>
          <w:tcPr>
            <w:tcW w:w="2888" w:type="dxa"/>
            <w:vAlign w:val="center"/>
          </w:tcPr>
          <w:p w:rsidR="000741B8" w:rsidRPr="00AF6492" w:rsidRDefault="000741B8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</w:rPr>
              <w:t>2156497</w:t>
            </w:r>
          </w:p>
        </w:tc>
      </w:tr>
      <w:tr w:rsidR="000741B8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0741B8" w:rsidRDefault="000741B8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0741B8" w:rsidRPr="001D207F" w:rsidRDefault="000741B8" w:rsidP="00687FB0">
            <w:pPr>
              <w:rPr>
                <w:sz w:val="28"/>
                <w:szCs w:val="28"/>
                <w:rtl/>
                <w:lang w:bidi="ar-JO"/>
              </w:rPr>
            </w:pPr>
            <w:r w:rsidRPr="001D207F">
              <w:rPr>
                <w:sz w:val="28"/>
                <w:szCs w:val="28"/>
                <w:rtl/>
                <w:lang w:bidi="ar-JO"/>
              </w:rPr>
              <w:t>شركة جميل ابو شريخ وشريكه/ وادي الاردن للمقاولات الانشائية</w:t>
            </w:r>
          </w:p>
        </w:tc>
        <w:tc>
          <w:tcPr>
            <w:tcW w:w="2888" w:type="dxa"/>
            <w:vAlign w:val="center"/>
          </w:tcPr>
          <w:p w:rsidR="000741B8" w:rsidRPr="00AF6492" w:rsidRDefault="000741B8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</w:rPr>
              <w:t>1917315</w:t>
            </w:r>
          </w:p>
        </w:tc>
      </w:tr>
    </w:tbl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741B8" w:rsidRDefault="000741B8" w:rsidP="000741B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DCB"/>
    <w:rsid w:val="000741B8"/>
    <w:rsid w:val="007F0EF9"/>
    <w:rsid w:val="00A64823"/>
    <w:rsid w:val="00DB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02406-B904-485B-BDB4-CDF5C5EA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1B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2026-08-19T11:57:00Z</dcterms:created>
  <dcterms:modified xsi:type="dcterms:W3CDTF">2026-08-19T11:57:00Z</dcterms:modified>
</cp:coreProperties>
</file>